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8B4" w:rsidRPr="008F28B4" w:rsidRDefault="008F28B4" w:rsidP="008F28B4">
      <w:pPr>
        <w:jc w:val="center"/>
        <w:rPr>
          <w:rFonts w:ascii="Times New Roman" w:hAnsi="Times New Roman" w:cs="Times New Roman"/>
          <w:bCs/>
          <w:sz w:val="28"/>
          <w:szCs w:val="28"/>
        </w:rPr>
      </w:pPr>
      <w:r w:rsidRPr="008F28B4">
        <w:rPr>
          <w:rFonts w:ascii="Times New Roman" w:hAnsi="Times New Roman" w:cs="Times New Roman"/>
          <w:bCs/>
          <w:sz w:val="28"/>
          <w:szCs w:val="28"/>
        </w:rPr>
        <w:t>ГБОУ СОШ пос. Просвет структурное подразделение «Детский сад «Сказка»</w:t>
      </w:r>
    </w:p>
    <w:p w:rsidR="008F28B4" w:rsidRPr="008F28B4" w:rsidRDefault="008F28B4" w:rsidP="008F28B4">
      <w:pPr>
        <w:jc w:val="center"/>
        <w:rPr>
          <w:rFonts w:ascii="Times New Roman" w:hAnsi="Times New Roman" w:cs="Times New Roman"/>
          <w:bCs/>
          <w:sz w:val="28"/>
          <w:szCs w:val="28"/>
        </w:rPr>
      </w:pPr>
      <w:r w:rsidRPr="008F28B4">
        <w:rPr>
          <w:rFonts w:ascii="Times New Roman" w:hAnsi="Times New Roman" w:cs="Times New Roman"/>
          <w:bCs/>
          <w:sz w:val="28"/>
          <w:szCs w:val="28"/>
        </w:rPr>
        <w:t>муниципального района Волжский Самарская область</w:t>
      </w: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621A0C">
      <w:pPr>
        <w:spacing w:line="360" w:lineRule="auto"/>
        <w:jc w:val="center"/>
        <w:rPr>
          <w:rFonts w:ascii="Times New Roman" w:hAnsi="Times New Roman" w:cs="Times New Roman"/>
          <w:b/>
          <w:bCs/>
          <w:sz w:val="28"/>
          <w:szCs w:val="28"/>
        </w:rPr>
      </w:pPr>
    </w:p>
    <w:p w:rsidR="00621A0C" w:rsidRDefault="00621A0C" w:rsidP="00621A0C">
      <w:pPr>
        <w:spacing w:line="360" w:lineRule="auto"/>
        <w:jc w:val="center"/>
        <w:rPr>
          <w:rFonts w:ascii="Times New Roman" w:hAnsi="Times New Roman" w:cs="Times New Roman"/>
          <w:b/>
          <w:bCs/>
          <w:sz w:val="28"/>
          <w:szCs w:val="28"/>
        </w:rPr>
      </w:pPr>
      <w:r w:rsidRPr="00621A0C">
        <w:rPr>
          <w:rFonts w:ascii="Times New Roman" w:hAnsi="Times New Roman" w:cs="Times New Roman"/>
          <w:b/>
          <w:bCs/>
          <w:sz w:val="28"/>
          <w:szCs w:val="28"/>
        </w:rPr>
        <w:t>Дидактическая игра как средство патриотического воспитания в ДОУ</w:t>
      </w:r>
    </w:p>
    <w:p w:rsidR="00D23581" w:rsidRDefault="00D23581" w:rsidP="00621A0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(сообщение из опыта работы)</w:t>
      </w: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621A0C">
      <w:pPr>
        <w:spacing w:line="360" w:lineRule="auto"/>
        <w:jc w:val="center"/>
        <w:rPr>
          <w:rFonts w:ascii="Times New Roman" w:hAnsi="Times New Roman" w:cs="Times New Roman"/>
          <w:b/>
          <w:bCs/>
          <w:sz w:val="28"/>
          <w:szCs w:val="28"/>
        </w:rPr>
      </w:pPr>
    </w:p>
    <w:p w:rsidR="008F28B4" w:rsidRDefault="008F28B4" w:rsidP="008F28B4">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Составил воспитатель Кветкина Н.Г.</w:t>
      </w:r>
    </w:p>
    <w:p w:rsidR="008F28B4" w:rsidRDefault="008F28B4" w:rsidP="008F28B4">
      <w:pPr>
        <w:spacing w:line="360" w:lineRule="auto"/>
        <w:jc w:val="center"/>
        <w:rPr>
          <w:rFonts w:ascii="Times New Roman" w:hAnsi="Times New Roman" w:cs="Times New Roman"/>
          <w:sz w:val="28"/>
          <w:szCs w:val="28"/>
        </w:rPr>
      </w:pPr>
    </w:p>
    <w:p w:rsidR="008F28B4" w:rsidRDefault="008F28B4" w:rsidP="008F28B4">
      <w:pPr>
        <w:spacing w:line="360" w:lineRule="auto"/>
        <w:jc w:val="center"/>
        <w:rPr>
          <w:rFonts w:ascii="Times New Roman" w:hAnsi="Times New Roman" w:cs="Times New Roman"/>
          <w:sz w:val="28"/>
          <w:szCs w:val="28"/>
        </w:rPr>
      </w:pPr>
    </w:p>
    <w:p w:rsidR="008F28B4" w:rsidRDefault="008F28B4" w:rsidP="008F28B4">
      <w:pPr>
        <w:spacing w:line="360" w:lineRule="auto"/>
        <w:jc w:val="center"/>
        <w:rPr>
          <w:rFonts w:ascii="Times New Roman" w:hAnsi="Times New Roman" w:cs="Times New Roman"/>
          <w:sz w:val="28"/>
          <w:szCs w:val="28"/>
        </w:rPr>
      </w:pPr>
    </w:p>
    <w:p w:rsidR="008F28B4" w:rsidRDefault="008F28B4" w:rsidP="008F28B4">
      <w:pPr>
        <w:spacing w:line="360" w:lineRule="auto"/>
        <w:jc w:val="center"/>
        <w:rPr>
          <w:rFonts w:ascii="Times New Roman" w:hAnsi="Times New Roman" w:cs="Times New Roman"/>
          <w:sz w:val="28"/>
          <w:szCs w:val="28"/>
        </w:rPr>
      </w:pPr>
    </w:p>
    <w:p w:rsidR="008F28B4" w:rsidRDefault="008F28B4" w:rsidP="008F28B4">
      <w:pPr>
        <w:spacing w:line="360" w:lineRule="auto"/>
        <w:jc w:val="center"/>
        <w:rPr>
          <w:rFonts w:ascii="Times New Roman" w:hAnsi="Times New Roman" w:cs="Times New Roman"/>
          <w:sz w:val="28"/>
          <w:szCs w:val="28"/>
        </w:rPr>
      </w:pPr>
    </w:p>
    <w:p w:rsidR="008F28B4" w:rsidRDefault="008F28B4" w:rsidP="008F28B4">
      <w:pPr>
        <w:spacing w:line="360" w:lineRule="auto"/>
        <w:jc w:val="center"/>
        <w:rPr>
          <w:rFonts w:ascii="Times New Roman" w:hAnsi="Times New Roman" w:cs="Times New Roman"/>
          <w:sz w:val="28"/>
          <w:szCs w:val="28"/>
        </w:rPr>
      </w:pPr>
    </w:p>
    <w:p w:rsidR="008F28B4" w:rsidRDefault="008F28B4" w:rsidP="008F28B4">
      <w:pPr>
        <w:spacing w:line="360" w:lineRule="auto"/>
        <w:jc w:val="center"/>
        <w:rPr>
          <w:rFonts w:ascii="Times New Roman" w:hAnsi="Times New Roman" w:cs="Times New Roman"/>
          <w:sz w:val="28"/>
          <w:szCs w:val="28"/>
        </w:rPr>
      </w:pPr>
    </w:p>
    <w:p w:rsidR="008F28B4" w:rsidRPr="00621A0C" w:rsidRDefault="008F28B4" w:rsidP="008F28B4">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2016г.</w:t>
      </w:r>
      <w:bookmarkStart w:id="0" w:name="_GoBack"/>
      <w:bookmarkEnd w:id="0"/>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Воспитание любви к родному к</w:t>
      </w:r>
      <w:r>
        <w:rPr>
          <w:rFonts w:ascii="Times New Roman" w:hAnsi="Times New Roman" w:cs="Times New Roman"/>
          <w:i/>
          <w:iCs/>
          <w:sz w:val="28"/>
          <w:szCs w:val="28"/>
        </w:rPr>
        <w:t>раю, к родной культуре, к родно</w:t>
      </w:r>
      <w:r w:rsidRPr="00621A0C">
        <w:rPr>
          <w:rFonts w:ascii="Times New Roman" w:hAnsi="Times New Roman" w:cs="Times New Roman"/>
          <w:i/>
          <w:iCs/>
          <w:sz w:val="28"/>
          <w:szCs w:val="28"/>
        </w:rPr>
        <w:t xml:space="preserve">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Постоянно расширяясь, эта </w:t>
      </w:r>
      <w:r>
        <w:rPr>
          <w:rFonts w:ascii="Times New Roman" w:hAnsi="Times New Roman" w:cs="Times New Roman"/>
          <w:i/>
          <w:iCs/>
          <w:sz w:val="28"/>
          <w:szCs w:val="28"/>
        </w:rPr>
        <w:t>любовь к родному переходит в лю</w:t>
      </w:r>
      <w:r w:rsidRPr="00621A0C">
        <w:rPr>
          <w:rFonts w:ascii="Times New Roman" w:hAnsi="Times New Roman" w:cs="Times New Roman"/>
          <w:i/>
          <w:iCs/>
          <w:sz w:val="28"/>
          <w:szCs w:val="28"/>
        </w:rPr>
        <w:t>бовь к своему государству, к его</w:t>
      </w:r>
      <w:r>
        <w:rPr>
          <w:rFonts w:ascii="Times New Roman" w:hAnsi="Times New Roman" w:cs="Times New Roman"/>
          <w:i/>
          <w:iCs/>
          <w:sz w:val="28"/>
          <w:szCs w:val="28"/>
        </w:rPr>
        <w:t xml:space="preserve"> истории, его прошлому и настоя</w:t>
      </w:r>
      <w:r w:rsidRPr="00621A0C">
        <w:rPr>
          <w:rFonts w:ascii="Times New Roman" w:hAnsi="Times New Roman" w:cs="Times New Roman"/>
          <w:i/>
          <w:iCs/>
          <w:sz w:val="28"/>
          <w:szCs w:val="28"/>
        </w:rPr>
        <w:t xml:space="preserve">щему, а затем ко всему человечеству. </w:t>
      </w:r>
    </w:p>
    <w:p w:rsidR="00621A0C" w:rsidRPr="00621A0C" w:rsidRDefault="00621A0C" w:rsidP="00621A0C">
      <w:pPr>
        <w:spacing w:line="360" w:lineRule="auto"/>
        <w:jc w:val="right"/>
        <w:rPr>
          <w:rFonts w:ascii="Times New Roman" w:hAnsi="Times New Roman" w:cs="Times New Roman"/>
          <w:sz w:val="28"/>
          <w:szCs w:val="28"/>
        </w:rPr>
      </w:pPr>
      <w:r w:rsidRPr="00621A0C">
        <w:rPr>
          <w:rFonts w:ascii="Times New Roman" w:hAnsi="Times New Roman" w:cs="Times New Roman"/>
          <w:sz w:val="28"/>
          <w:szCs w:val="28"/>
        </w:rPr>
        <w:t xml:space="preserve">Д.С. Лихачёв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Гармоничное развитие ребенка – основа формирования будущей личности. Оно зависит от успешного решения многих задач, среди которых особое место</w:t>
      </w:r>
      <w:r>
        <w:rPr>
          <w:rFonts w:ascii="Times New Roman" w:hAnsi="Times New Roman" w:cs="Times New Roman"/>
          <w:sz w:val="28"/>
          <w:szCs w:val="28"/>
        </w:rPr>
        <w:t xml:space="preserve"> занимает патриотического воспи</w:t>
      </w:r>
      <w:r w:rsidRPr="00621A0C">
        <w:rPr>
          <w:rFonts w:ascii="Times New Roman" w:hAnsi="Times New Roman" w:cs="Times New Roman"/>
          <w:sz w:val="28"/>
          <w:szCs w:val="28"/>
        </w:rPr>
        <w:t xml:space="preserve">тания. Нельзя вырастить полноценную личность без формирования гражданских качеств.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Патриотическое воспитание начинается довольно рано, в детском саду, с привития любви к малой Родине – месту, где человек родился и живет. Патриотическое воспитание дошкольников направлено на решение широкого круга задач: воспитание любв</w:t>
      </w:r>
      <w:r>
        <w:rPr>
          <w:rFonts w:ascii="Times New Roman" w:hAnsi="Times New Roman" w:cs="Times New Roman"/>
          <w:sz w:val="28"/>
          <w:szCs w:val="28"/>
        </w:rPr>
        <w:t>и к семье и родной земле, уваже</w:t>
      </w:r>
      <w:r w:rsidRPr="00621A0C">
        <w:rPr>
          <w:rFonts w:ascii="Times New Roman" w:hAnsi="Times New Roman" w:cs="Times New Roman"/>
          <w:sz w:val="28"/>
          <w:szCs w:val="28"/>
        </w:rPr>
        <w:t>ния к труду и результатам труда, к истории и защитникам Родины; ознаком</w:t>
      </w:r>
      <w:r>
        <w:rPr>
          <w:rFonts w:ascii="Times New Roman" w:hAnsi="Times New Roman" w:cs="Times New Roman"/>
          <w:sz w:val="28"/>
          <w:szCs w:val="28"/>
        </w:rPr>
        <w:t>ление с государствен</w:t>
      </w:r>
      <w:r w:rsidRPr="00621A0C">
        <w:rPr>
          <w:rFonts w:ascii="Times New Roman" w:hAnsi="Times New Roman" w:cs="Times New Roman"/>
          <w:sz w:val="28"/>
          <w:szCs w:val="28"/>
        </w:rPr>
        <w:t xml:space="preserve">ными символами, народными праздниками и традициями.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Чувство патриотизма – это любовь к родным местам и го</w:t>
      </w:r>
      <w:r>
        <w:rPr>
          <w:rFonts w:ascii="Times New Roman" w:hAnsi="Times New Roman" w:cs="Times New Roman"/>
          <w:sz w:val="28"/>
          <w:szCs w:val="28"/>
        </w:rPr>
        <w:t>рдость за свой народ. Любовь ма</w:t>
      </w:r>
      <w:r w:rsidRPr="00621A0C">
        <w:rPr>
          <w:rFonts w:ascii="Times New Roman" w:hAnsi="Times New Roman" w:cs="Times New Roman"/>
          <w:sz w:val="28"/>
          <w:szCs w:val="28"/>
        </w:rPr>
        <w:t>ленького ребенка к Родине начинается с отношения к самым бли</w:t>
      </w:r>
      <w:r>
        <w:rPr>
          <w:rFonts w:ascii="Times New Roman" w:hAnsi="Times New Roman" w:cs="Times New Roman"/>
          <w:sz w:val="28"/>
          <w:szCs w:val="28"/>
        </w:rPr>
        <w:t>зким людям – отцу и матери, люб</w:t>
      </w:r>
      <w:r w:rsidRPr="00621A0C">
        <w:rPr>
          <w:rFonts w:ascii="Times New Roman" w:hAnsi="Times New Roman" w:cs="Times New Roman"/>
          <w:sz w:val="28"/>
          <w:szCs w:val="28"/>
        </w:rPr>
        <w:t>ви к своему дому, улице, детскому саду, городу. Дети должны понять, что их город, село, лес, река, поле – частица Родины. Дошкольникам надо знать о предприятиях города, о лучших людях города. Знакомя детей с родным городом, нужно обратить внимание на достоприме</w:t>
      </w:r>
      <w:r>
        <w:rPr>
          <w:rFonts w:ascii="Times New Roman" w:hAnsi="Times New Roman" w:cs="Times New Roman"/>
          <w:sz w:val="28"/>
          <w:szCs w:val="28"/>
        </w:rPr>
        <w:t>чательности, памятни</w:t>
      </w:r>
      <w:r w:rsidRPr="00621A0C">
        <w:rPr>
          <w:rFonts w:ascii="Times New Roman" w:hAnsi="Times New Roman" w:cs="Times New Roman"/>
          <w:sz w:val="28"/>
          <w:szCs w:val="28"/>
        </w:rPr>
        <w:t xml:space="preserve">ки, музеи; следует подчеркнуть, что люди из других городов и сел приезжают, чтобы побывать </w:t>
      </w:r>
      <w:r w:rsidRPr="00621A0C">
        <w:rPr>
          <w:rFonts w:ascii="Times New Roman" w:hAnsi="Times New Roman" w:cs="Times New Roman"/>
          <w:sz w:val="28"/>
          <w:szCs w:val="28"/>
        </w:rPr>
        <w:lastRenderedPageBreak/>
        <w:t xml:space="preserve">в музее, увидеть исторические места. Мысль, что родной город интересен всем, побуждает гордость за родной край.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Хорошо известно, что видом деятельности, имеющим д</w:t>
      </w:r>
      <w:r>
        <w:rPr>
          <w:rFonts w:ascii="Times New Roman" w:hAnsi="Times New Roman" w:cs="Times New Roman"/>
          <w:sz w:val="28"/>
          <w:szCs w:val="28"/>
        </w:rPr>
        <w:t>ля дошкольников большое воспита</w:t>
      </w:r>
      <w:r w:rsidRPr="00621A0C">
        <w:rPr>
          <w:rFonts w:ascii="Times New Roman" w:hAnsi="Times New Roman" w:cs="Times New Roman"/>
          <w:sz w:val="28"/>
          <w:szCs w:val="28"/>
        </w:rPr>
        <w:t>тельное и образовательное значение, является игра. Интересная</w:t>
      </w:r>
      <w:r>
        <w:rPr>
          <w:rFonts w:ascii="Times New Roman" w:hAnsi="Times New Roman" w:cs="Times New Roman"/>
          <w:sz w:val="28"/>
          <w:szCs w:val="28"/>
        </w:rPr>
        <w:t xml:space="preserve"> игра повышает умственную актив</w:t>
      </w:r>
      <w:r w:rsidRPr="00621A0C">
        <w:rPr>
          <w:rFonts w:ascii="Times New Roman" w:hAnsi="Times New Roman" w:cs="Times New Roman"/>
          <w:sz w:val="28"/>
          <w:szCs w:val="28"/>
        </w:rPr>
        <w:t xml:space="preserve">ность ребенка. Играя, дети учатся применять свои знания и умения на практике, пользоваться ими в разных условиях. Они вступают в общение со сверстниками, объединяются с ними для достижения общей цели. Игровые переживания оставляют глубокий след в сознании ребенка и способствуют формированию у него добрых чувств, благородных стремлений, навыков коллективной жизни.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Для того чтобы дети в ДОУ развивались и обучались чему-то новому легко и не</w:t>
      </w:r>
      <w:r w:rsidR="008F28B4">
        <w:rPr>
          <w:rFonts w:ascii="Times New Roman" w:hAnsi="Times New Roman" w:cs="Times New Roman"/>
          <w:sz w:val="28"/>
          <w:szCs w:val="28"/>
        </w:rPr>
        <w:t>принужден</w:t>
      </w:r>
      <w:r w:rsidRPr="00621A0C">
        <w:rPr>
          <w:rFonts w:ascii="Times New Roman" w:hAnsi="Times New Roman" w:cs="Times New Roman"/>
          <w:sz w:val="28"/>
          <w:szCs w:val="28"/>
        </w:rPr>
        <w:t xml:space="preserve">но, был придуман замечательный метод – дидактическая игра. </w:t>
      </w:r>
      <w:r>
        <w:rPr>
          <w:rFonts w:ascii="Times New Roman" w:hAnsi="Times New Roman" w:cs="Times New Roman"/>
          <w:sz w:val="28"/>
          <w:szCs w:val="28"/>
        </w:rPr>
        <w:t>Это поистине находка для всесто</w:t>
      </w:r>
      <w:r w:rsidRPr="00621A0C">
        <w:rPr>
          <w:rFonts w:ascii="Times New Roman" w:hAnsi="Times New Roman" w:cs="Times New Roman"/>
          <w:sz w:val="28"/>
          <w:szCs w:val="28"/>
        </w:rPr>
        <w:t xml:space="preserve">роннего развития дошкольников.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Основная особенность дидактических игр определена их названием: это игры обучающие. Они создаются взрослыми в целях воспитания и обучения детей</w:t>
      </w:r>
      <w:r>
        <w:rPr>
          <w:rFonts w:ascii="Times New Roman" w:hAnsi="Times New Roman" w:cs="Times New Roman"/>
          <w:sz w:val="28"/>
          <w:szCs w:val="28"/>
        </w:rPr>
        <w:t>. Но для играющих детей воспита</w:t>
      </w:r>
      <w:r w:rsidRPr="00621A0C">
        <w:rPr>
          <w:rFonts w:ascii="Times New Roman" w:hAnsi="Times New Roman" w:cs="Times New Roman"/>
          <w:sz w:val="28"/>
          <w:szCs w:val="28"/>
        </w:rPr>
        <w:t>тельное-образовательное значение дидактической игры скрыто, оно реализуется через игровую за-дачу, игровые действия, правила. В процессе этих игр развивает</w:t>
      </w:r>
      <w:r>
        <w:rPr>
          <w:rFonts w:ascii="Times New Roman" w:hAnsi="Times New Roman" w:cs="Times New Roman"/>
          <w:sz w:val="28"/>
          <w:szCs w:val="28"/>
        </w:rPr>
        <w:t>ся сообразительность, умение са</w:t>
      </w:r>
      <w:r w:rsidRPr="00621A0C">
        <w:rPr>
          <w:rFonts w:ascii="Times New Roman" w:hAnsi="Times New Roman" w:cs="Times New Roman"/>
          <w:sz w:val="28"/>
          <w:szCs w:val="28"/>
        </w:rPr>
        <w:t xml:space="preserve">мостоятельно решать поставленную задачу, согласовывать свои действия с действиями ведущего и других участников игры.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Успешное руководство дидактическими играми, прежде всего, предусматривает отбор и продумывание их программного содержания, четкое определение задач, места и роли в целостном воспитательном процессе, взаимодействия с другими играми и формами обучения. Игра должна быть направлено на развитие и поощрение познавательной </w:t>
      </w:r>
      <w:r w:rsidRPr="00621A0C">
        <w:rPr>
          <w:rFonts w:ascii="Times New Roman" w:hAnsi="Times New Roman" w:cs="Times New Roman"/>
          <w:sz w:val="28"/>
          <w:szCs w:val="28"/>
        </w:rPr>
        <w:lastRenderedPageBreak/>
        <w:t>активности, са</w:t>
      </w:r>
      <w:r>
        <w:rPr>
          <w:rFonts w:ascii="Times New Roman" w:hAnsi="Times New Roman" w:cs="Times New Roman"/>
          <w:sz w:val="28"/>
          <w:szCs w:val="28"/>
        </w:rPr>
        <w:t>мостоятельности и ини</w:t>
      </w:r>
      <w:r w:rsidRPr="00621A0C">
        <w:rPr>
          <w:rFonts w:ascii="Times New Roman" w:hAnsi="Times New Roman" w:cs="Times New Roman"/>
          <w:sz w:val="28"/>
          <w:szCs w:val="28"/>
        </w:rPr>
        <w:t xml:space="preserve">циативы детей, применение ими разных способов решения игровых задач, должна обеспечивать доброжелательные отношения между ее участниками.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Дидактические игры, в которых отражается образ жизни народа, быт, национальные устои, представления о чести, смелости, являются неотъемлемой частью патриотического воспитания дошкольников.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Чувства уважения к народу и гордости за него прививают</w:t>
      </w:r>
      <w:r>
        <w:rPr>
          <w:rFonts w:ascii="Times New Roman" w:hAnsi="Times New Roman" w:cs="Times New Roman"/>
          <w:sz w:val="28"/>
          <w:szCs w:val="28"/>
        </w:rPr>
        <w:t xml:space="preserve"> дидактические игры с националь</w:t>
      </w:r>
      <w:r w:rsidRPr="00621A0C">
        <w:rPr>
          <w:rFonts w:ascii="Times New Roman" w:hAnsi="Times New Roman" w:cs="Times New Roman"/>
          <w:sz w:val="28"/>
          <w:szCs w:val="28"/>
        </w:rPr>
        <w:t>ным колоритом: «Укрась одежду национальным узором», «Одень куклу», «Исправь ошибку» (национальные куклы одеты неправильно). В такие игры дети и</w:t>
      </w:r>
      <w:r>
        <w:rPr>
          <w:rFonts w:ascii="Times New Roman" w:hAnsi="Times New Roman" w:cs="Times New Roman"/>
          <w:sz w:val="28"/>
          <w:szCs w:val="28"/>
        </w:rPr>
        <w:t xml:space="preserve">грают легко и непринужденно так </w:t>
      </w:r>
      <w:r w:rsidRPr="00621A0C">
        <w:rPr>
          <w:rFonts w:ascii="Times New Roman" w:hAnsi="Times New Roman" w:cs="Times New Roman"/>
          <w:sz w:val="28"/>
          <w:szCs w:val="28"/>
        </w:rPr>
        <w:t xml:space="preserve">же дома с родителями, что позволяет закрепить полученные в ДОУ знания.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Можно предложить цикл дидактических игр по знакомству с родным городом, районом: «Путешествие по городу», «Вчера – сегодня», «Улицы и имена», «Знаешь ли ты свой район?» (знаменитости города), «Где находится памятник?», «Экскурсия</w:t>
      </w:r>
      <w:r>
        <w:rPr>
          <w:rFonts w:ascii="Times New Roman" w:hAnsi="Times New Roman" w:cs="Times New Roman"/>
          <w:sz w:val="28"/>
          <w:szCs w:val="28"/>
        </w:rPr>
        <w:t xml:space="preserve"> по городу». Они помогают в раз</w:t>
      </w:r>
      <w:r w:rsidRPr="00621A0C">
        <w:rPr>
          <w:rFonts w:ascii="Times New Roman" w:hAnsi="Times New Roman" w:cs="Times New Roman"/>
          <w:sz w:val="28"/>
          <w:szCs w:val="28"/>
        </w:rPr>
        <w:t xml:space="preserve">витии любви к родной земле, гордости за принадлежность к этому народу.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Для ознакомления с государственной символикой России и Самарской области предлагаем использовать такие дидактические игры, как «Страна моя родная», «Флаг и герб России» (пазлы), «Символика Самарской области».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В рамках развития ИКТ-компетенции дошкольников вышепе</w:t>
      </w:r>
      <w:r>
        <w:rPr>
          <w:rFonts w:ascii="Times New Roman" w:hAnsi="Times New Roman" w:cs="Times New Roman"/>
          <w:sz w:val="28"/>
          <w:szCs w:val="28"/>
        </w:rPr>
        <w:t>речисленные игры представле</w:t>
      </w:r>
      <w:r w:rsidRPr="00621A0C">
        <w:rPr>
          <w:rFonts w:ascii="Times New Roman" w:hAnsi="Times New Roman" w:cs="Times New Roman"/>
          <w:sz w:val="28"/>
          <w:szCs w:val="28"/>
        </w:rPr>
        <w:t xml:space="preserve">ны в электронном варианте.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Для того чтобы игра помогла в решении задач патриотич</w:t>
      </w:r>
      <w:r>
        <w:rPr>
          <w:rFonts w:ascii="Times New Roman" w:hAnsi="Times New Roman" w:cs="Times New Roman"/>
          <w:sz w:val="28"/>
          <w:szCs w:val="28"/>
        </w:rPr>
        <w:t>еского воспитания, мы должны иг</w:t>
      </w:r>
      <w:r w:rsidRPr="00621A0C">
        <w:rPr>
          <w:rFonts w:ascii="Times New Roman" w:hAnsi="Times New Roman" w:cs="Times New Roman"/>
          <w:sz w:val="28"/>
          <w:szCs w:val="28"/>
        </w:rPr>
        <w:t xml:space="preserve">рать вместе – воспитатели, родители, дети.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lastRenderedPageBreak/>
        <w:t xml:space="preserve">Заложив фундамент патриотизма с детства, мы можем надеяться, что наши воспитанники вырастут настоящими патриотами, глубоко и искренне любящими свою Родину.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Предлагаем несколько дидактических игр, цель которых –</w:t>
      </w:r>
      <w:r>
        <w:rPr>
          <w:rFonts w:ascii="Times New Roman" w:hAnsi="Times New Roman" w:cs="Times New Roman"/>
          <w:sz w:val="28"/>
          <w:szCs w:val="28"/>
        </w:rPr>
        <w:t xml:space="preserve"> углубить и уточнить представле</w:t>
      </w:r>
      <w:r w:rsidRPr="00621A0C">
        <w:rPr>
          <w:rFonts w:ascii="Times New Roman" w:hAnsi="Times New Roman" w:cs="Times New Roman"/>
          <w:sz w:val="28"/>
          <w:szCs w:val="28"/>
        </w:rPr>
        <w:t xml:space="preserve">ния детей о малой родине, о родном городе.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b/>
          <w:bCs/>
          <w:i/>
          <w:iCs/>
          <w:sz w:val="28"/>
          <w:szCs w:val="28"/>
        </w:rPr>
        <w:t xml:space="preserve">Игра-лото «Знаешь ли ты Самару?»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Дидактические задачи: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sz w:val="28"/>
          <w:szCs w:val="28"/>
        </w:rPr>
        <w:t xml:space="preserve">– обратить внимание на окружающий мир, созданный руками человека;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sz w:val="28"/>
          <w:szCs w:val="28"/>
        </w:rPr>
        <w:t xml:space="preserve">– поговорить о родном городе более подробно и предметно; закреплять и расширять знания детей о его достопримечательностях; знакомить с новыми объектами (театрами, музеями, </w:t>
      </w:r>
      <w:r>
        <w:rPr>
          <w:rFonts w:ascii="Times New Roman" w:hAnsi="Times New Roman" w:cs="Times New Roman"/>
          <w:sz w:val="28"/>
          <w:szCs w:val="28"/>
        </w:rPr>
        <w:t>памят</w:t>
      </w:r>
      <w:r w:rsidRPr="00621A0C">
        <w:rPr>
          <w:rFonts w:ascii="Times New Roman" w:hAnsi="Times New Roman" w:cs="Times New Roman"/>
          <w:sz w:val="28"/>
          <w:szCs w:val="28"/>
        </w:rPr>
        <w:t xml:space="preserve">никами и др.);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sz w:val="28"/>
          <w:szCs w:val="28"/>
        </w:rPr>
        <w:t xml:space="preserve">– воспитывать любовь к малой родине, гордость за родной город;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sz w:val="28"/>
          <w:szCs w:val="28"/>
        </w:rPr>
        <w:t xml:space="preserve">– развивать внимание, мышление, память и речи.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Ход игры.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sz w:val="28"/>
          <w:szCs w:val="28"/>
        </w:rPr>
        <w:t>Играть можно с 2–5 детьми. Ведущий раздаёт играющим п</w:t>
      </w:r>
      <w:r>
        <w:rPr>
          <w:rFonts w:ascii="Times New Roman" w:hAnsi="Times New Roman" w:cs="Times New Roman"/>
          <w:sz w:val="28"/>
          <w:szCs w:val="28"/>
        </w:rPr>
        <w:t>о одной большой карте, а малень</w:t>
      </w:r>
      <w:r w:rsidRPr="00621A0C">
        <w:rPr>
          <w:rFonts w:ascii="Times New Roman" w:hAnsi="Times New Roman" w:cs="Times New Roman"/>
          <w:sz w:val="28"/>
          <w:szCs w:val="28"/>
        </w:rPr>
        <w:t>кие перемешивает и выкладывает рисунками вниз. Затем ведущий открывает одну картинку и называет, что на ней изображено. Играющий, у которого на бо</w:t>
      </w:r>
      <w:r>
        <w:rPr>
          <w:rFonts w:ascii="Times New Roman" w:hAnsi="Times New Roman" w:cs="Times New Roman"/>
          <w:sz w:val="28"/>
          <w:szCs w:val="28"/>
        </w:rPr>
        <w:t>льшой карте нарисован такой объ</w:t>
      </w:r>
      <w:r w:rsidRPr="00621A0C">
        <w:rPr>
          <w:rFonts w:ascii="Times New Roman" w:hAnsi="Times New Roman" w:cs="Times New Roman"/>
          <w:sz w:val="28"/>
          <w:szCs w:val="28"/>
        </w:rPr>
        <w:t xml:space="preserve">ект, говорит: «Мне нужна такая карточка». Ведущий отдаёт ему эту карточку, и игрок закрывает ею такую же картинку на своей большой карте. Выигрывает тот, кто быстрее заполнит маленькими карточками свою большую карту.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b/>
          <w:bCs/>
          <w:i/>
          <w:iCs/>
          <w:sz w:val="28"/>
          <w:szCs w:val="28"/>
        </w:rPr>
        <w:t xml:space="preserve">Дидактическая игра «Гости Самары»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Дидактическая задача: </w:t>
      </w:r>
      <w:r w:rsidRPr="00621A0C">
        <w:rPr>
          <w:rFonts w:ascii="Times New Roman" w:hAnsi="Times New Roman" w:cs="Times New Roman"/>
          <w:sz w:val="28"/>
          <w:szCs w:val="28"/>
        </w:rPr>
        <w:t xml:space="preserve">закреплять знания детей о городе Самаре, воспитывать любовь к родному городу, желание больше узнать о его достопримечательностях.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lastRenderedPageBreak/>
        <w:t xml:space="preserve">Игровые правила: </w:t>
      </w:r>
      <w:r w:rsidRPr="00621A0C">
        <w:rPr>
          <w:rFonts w:ascii="Times New Roman" w:hAnsi="Times New Roman" w:cs="Times New Roman"/>
          <w:sz w:val="28"/>
          <w:szCs w:val="28"/>
        </w:rPr>
        <w:t xml:space="preserve">описывать картинку с видами Самары, отгадывать по описанию часть го-рода, находить одинаковые картинки.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Игровые действия: </w:t>
      </w:r>
      <w:r w:rsidRPr="00621A0C">
        <w:rPr>
          <w:rFonts w:ascii="Times New Roman" w:hAnsi="Times New Roman" w:cs="Times New Roman"/>
          <w:sz w:val="28"/>
          <w:szCs w:val="28"/>
        </w:rPr>
        <w:t>выбор гидов, имитация поездки турист</w:t>
      </w:r>
      <w:r>
        <w:rPr>
          <w:rFonts w:ascii="Times New Roman" w:hAnsi="Times New Roman" w:cs="Times New Roman"/>
          <w:sz w:val="28"/>
          <w:szCs w:val="28"/>
        </w:rPr>
        <w:t>ов на машине по Самаре. Для дан</w:t>
      </w:r>
      <w:r w:rsidRPr="00621A0C">
        <w:rPr>
          <w:rFonts w:ascii="Times New Roman" w:hAnsi="Times New Roman" w:cs="Times New Roman"/>
          <w:sz w:val="28"/>
          <w:szCs w:val="28"/>
        </w:rPr>
        <w:t xml:space="preserve">ной игры необходимо иметь два комплекта одинаковых картинок (открыток), из числа которых подбираются знакомые детям виды, места, сооружения.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Ход игры. </w:t>
      </w:r>
      <w:r w:rsidRPr="00621A0C">
        <w:rPr>
          <w:rFonts w:ascii="Times New Roman" w:hAnsi="Times New Roman" w:cs="Times New Roman"/>
          <w:sz w:val="28"/>
          <w:szCs w:val="28"/>
        </w:rPr>
        <w:t xml:space="preserve">Воспитатель рассказывает детям, как много гостей приезжает в Самару из других городов и других стран. Все хотят увидеть наш красивый город, его достопримечательности.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sz w:val="28"/>
          <w:szCs w:val="28"/>
        </w:rPr>
        <w:t>– Мы сегодня поиграем в гидов. Гид – это человек, которы</w:t>
      </w:r>
      <w:r>
        <w:rPr>
          <w:rFonts w:ascii="Times New Roman" w:hAnsi="Times New Roman" w:cs="Times New Roman"/>
          <w:sz w:val="28"/>
          <w:szCs w:val="28"/>
        </w:rPr>
        <w:t>й сопровождает гостей, показыва</w:t>
      </w:r>
      <w:r w:rsidRPr="00621A0C">
        <w:rPr>
          <w:rFonts w:ascii="Times New Roman" w:hAnsi="Times New Roman" w:cs="Times New Roman"/>
          <w:sz w:val="28"/>
          <w:szCs w:val="28"/>
        </w:rPr>
        <w:t xml:space="preserve">ет им, интересно рассказывает о том, что они видят.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У меня в руках машина (игрушечная «Волга»). Вот на ней</w:t>
      </w:r>
      <w:r>
        <w:rPr>
          <w:rFonts w:ascii="Times New Roman" w:hAnsi="Times New Roman" w:cs="Times New Roman"/>
          <w:sz w:val="28"/>
          <w:szCs w:val="28"/>
        </w:rPr>
        <w:t xml:space="preserve"> вы и будете возить гостей. Каж</w:t>
      </w:r>
      <w:r w:rsidRPr="00621A0C">
        <w:rPr>
          <w:rFonts w:ascii="Times New Roman" w:hAnsi="Times New Roman" w:cs="Times New Roman"/>
          <w:sz w:val="28"/>
          <w:szCs w:val="28"/>
        </w:rPr>
        <w:t xml:space="preserve">дый гид покажет только одно место, а в другое повезет гостей другой гид. Посмотрите, у меня в руках кубик. На нем есть цифры: 1, 2, 3, 4, 5, 6. Если кубик упадет так, что сверху будет цифра 3, то надо будет везти гостей к тому месту, где на картинке вы увидите цифру 3. Остановившись, надо рассказать, что это за здание или место в Самаре, что гости </w:t>
      </w:r>
      <w:r>
        <w:rPr>
          <w:rFonts w:ascii="Times New Roman" w:hAnsi="Times New Roman" w:cs="Times New Roman"/>
          <w:sz w:val="28"/>
          <w:szCs w:val="28"/>
        </w:rPr>
        <w:t>могут там увидеть. А все осталь</w:t>
      </w:r>
      <w:r w:rsidRPr="00621A0C">
        <w:rPr>
          <w:rFonts w:ascii="Times New Roman" w:hAnsi="Times New Roman" w:cs="Times New Roman"/>
          <w:sz w:val="28"/>
          <w:szCs w:val="28"/>
        </w:rPr>
        <w:t xml:space="preserve">ные будут внимательно слушать.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Кто первым отгадывает это место, находит такую же картинку у себя на столе и показывает ее. Если ответ правильный, он становится гидом; также с помощью кубика определяет, куда ему повезти гостей, что показать, о чем рассказать.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Воспитатель в конце игры благодарит гидов за хорошую работу, выражает уверенность, что гости нашего города были довольны экскурсией.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Усложнение игры возможно за счет увеличения числа картинок. Если будет два комплекта открыток о своем городе, воспитатель сможет с успехом проводить игру-путешествие с детьми по родному городу, селу, совхозу. </w:t>
      </w:r>
      <w:r w:rsidRPr="00621A0C">
        <w:rPr>
          <w:rFonts w:ascii="Times New Roman" w:hAnsi="Times New Roman" w:cs="Times New Roman"/>
          <w:sz w:val="28"/>
          <w:szCs w:val="28"/>
        </w:rPr>
        <w:lastRenderedPageBreak/>
        <w:t xml:space="preserve">Необходимо только из наборов картинок отбирать сюжеты, отра-жающие знакомые детям достопримечательности.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Эту игру можно проводить с целью закрепления знаний не только о родном городе, селе, но и о других городах, используя для этого наборы соответствующих открыток.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b/>
          <w:bCs/>
          <w:i/>
          <w:iCs/>
          <w:sz w:val="28"/>
          <w:szCs w:val="28"/>
        </w:rPr>
        <w:t xml:space="preserve">Дидактическая игра «Узнай, где я нахожусь»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Цель: </w:t>
      </w:r>
      <w:r w:rsidRPr="00621A0C">
        <w:rPr>
          <w:rFonts w:ascii="Times New Roman" w:hAnsi="Times New Roman" w:cs="Times New Roman"/>
          <w:sz w:val="28"/>
          <w:szCs w:val="28"/>
        </w:rPr>
        <w:t xml:space="preserve">закрепить знания детей о достопримечательностях родного города; воспитывать лю-бовь к родному городу, желание больше узнать о его достопримечательностях.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Игровые правила: </w:t>
      </w:r>
      <w:r w:rsidRPr="00621A0C">
        <w:rPr>
          <w:rFonts w:ascii="Times New Roman" w:hAnsi="Times New Roman" w:cs="Times New Roman"/>
          <w:sz w:val="28"/>
          <w:szCs w:val="28"/>
        </w:rPr>
        <w:t xml:space="preserve">описывать картинку с видами Самары, отгадывать по описанию часть го-рода.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Ход игры. </w:t>
      </w:r>
      <w:r w:rsidRPr="00621A0C">
        <w:rPr>
          <w:rFonts w:ascii="Times New Roman" w:hAnsi="Times New Roman" w:cs="Times New Roman"/>
          <w:sz w:val="28"/>
          <w:szCs w:val="28"/>
        </w:rPr>
        <w:t xml:space="preserve">Воспитатель раздает детям по одной открытке с видами родного города и предла-гает рассказать о том, что там изображено, не называя самого места. Остальные дети должны дога-даться, о каком месте родного города им рассказывают. В начале игры воспитатель может дать свой рассказ-образец: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sz w:val="28"/>
          <w:szCs w:val="28"/>
        </w:rPr>
        <w:t xml:space="preserve">– Я нахожусь в центре города. Передо мною очень красивое здание. У него крыша круглой формы. Сюда приходит много детей и взрослых, здесь выступают клоуны, гимнасты, дрессиров-щики, акробаты. Где я нахожусь? (В цирке.)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b/>
          <w:bCs/>
          <w:i/>
          <w:iCs/>
          <w:sz w:val="28"/>
          <w:szCs w:val="28"/>
        </w:rPr>
        <w:t xml:space="preserve">Дидактическая игра «Путешествие по городу»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Дидактическая задача: </w:t>
      </w:r>
      <w:r w:rsidRPr="00621A0C">
        <w:rPr>
          <w:rFonts w:ascii="Times New Roman" w:hAnsi="Times New Roman" w:cs="Times New Roman"/>
          <w:sz w:val="28"/>
          <w:szCs w:val="28"/>
        </w:rPr>
        <w:t xml:space="preserve">закрепление знаний о родном городе: кто в нем живет, трудится, как он украшен, какой в нем транспорт.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Игровое правило: </w:t>
      </w:r>
      <w:r w:rsidRPr="00621A0C">
        <w:rPr>
          <w:rFonts w:ascii="Times New Roman" w:hAnsi="Times New Roman" w:cs="Times New Roman"/>
          <w:sz w:val="28"/>
          <w:szCs w:val="28"/>
        </w:rPr>
        <w:t xml:space="preserve">отбирать только те картинки, которые соответствуют заданию для своей группы: люди, транспорт, труд, украшение города.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Игровые действия: </w:t>
      </w:r>
      <w:r w:rsidRPr="00621A0C">
        <w:rPr>
          <w:rFonts w:ascii="Times New Roman" w:hAnsi="Times New Roman" w:cs="Times New Roman"/>
          <w:sz w:val="28"/>
          <w:szCs w:val="28"/>
        </w:rPr>
        <w:t xml:space="preserve">поиск картинок, действия по сигналу.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lastRenderedPageBreak/>
        <w:t>Ход игры</w:t>
      </w:r>
      <w:r w:rsidRPr="00621A0C">
        <w:rPr>
          <w:rFonts w:ascii="Times New Roman" w:hAnsi="Times New Roman" w:cs="Times New Roman"/>
          <w:sz w:val="28"/>
          <w:szCs w:val="28"/>
        </w:rPr>
        <w:t xml:space="preserve">. Воспитатель заранее подбирает разные картинки: на одних изображены жители города (школьники, мама с детьми, бабушка с корзинкой, студенты и т.д.), на других – труд людей (строителей, почтальона, водителей, маляров и т. д.), транспорт (трамвай, автобус, троллейбус, ве-лосипед, мотоцикл); здания и украшения города (почта, магазины – посудный, книжный, продо-вольственный, фонтан, сквер, скульптура).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sz w:val="28"/>
          <w:szCs w:val="28"/>
        </w:rPr>
        <w:t xml:space="preserve">Картинки раскладываются на столах в разных местах групповой комнаты.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При помощи считалочки дети делятся на четыре группы по два-три человека. Каждой группе дается задание: одной – посмотреть, кто живет в городе, и собрать картинки с изображением лю-дей; другой – на чем люди ездят, собрать картинки с изображением транспортных средств; третьей – собрать картинки, на которых воспроизведен разнообразный труд людей; четвертой – рассмот-реть и отобрать картинки с рисунками красивых зданий города, его украшениями.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 xml:space="preserve">По сигналу водящего путешественники идут по комнате и отбирают нужные им картинки, остальные ждут их возвращения, наблюдают за ними. Возвратившись на свои места, путешествен-ники ставят картинки на подставку (каждая группа отдельно от другой). Участники каждой группы рассказывают, почему они взяли именно эти картинки, что на них изображено. Выигрывает та группа, игроки которой не ошиблись и быстро собрали свои картинки. Игра повторяется, при этом необходимо заменить некоторые картинки.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b/>
          <w:bCs/>
          <w:i/>
          <w:iCs/>
          <w:sz w:val="28"/>
          <w:szCs w:val="28"/>
        </w:rPr>
        <w:t xml:space="preserve">Дидактическая игра «Сложи картинку» (разрезные картинки)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Дидактические задачи</w:t>
      </w:r>
      <w:r w:rsidRPr="00621A0C">
        <w:rPr>
          <w:rFonts w:ascii="Times New Roman" w:hAnsi="Times New Roman" w:cs="Times New Roman"/>
          <w:sz w:val="28"/>
          <w:szCs w:val="28"/>
        </w:rPr>
        <w:t xml:space="preserve">: упражнять детей в составлении целой картинки из отдельных частей; через содержание картинок закреплять знания о гербе России и гербе города Самары; воспитывать волю, усидчивость, целеустремленность.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lastRenderedPageBreak/>
        <w:t xml:space="preserve">Игровое правило: </w:t>
      </w:r>
      <w:r w:rsidRPr="00621A0C">
        <w:rPr>
          <w:rFonts w:ascii="Times New Roman" w:hAnsi="Times New Roman" w:cs="Times New Roman"/>
          <w:sz w:val="28"/>
          <w:szCs w:val="28"/>
        </w:rPr>
        <w:t xml:space="preserve">за определенное время правильно собрать из частей целую картинку. Вы-игрывает тот, кто раньше других сложил и назвал свою картинку.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Игровые действия: </w:t>
      </w:r>
      <w:r w:rsidRPr="00621A0C">
        <w:rPr>
          <w:rFonts w:ascii="Times New Roman" w:hAnsi="Times New Roman" w:cs="Times New Roman"/>
          <w:sz w:val="28"/>
          <w:szCs w:val="28"/>
        </w:rPr>
        <w:t xml:space="preserve">поиск, складывание частей картинки. </w:t>
      </w:r>
    </w:p>
    <w:p w:rsidR="00621A0C" w:rsidRPr="00621A0C" w:rsidRDefault="00621A0C" w:rsidP="00621A0C">
      <w:pPr>
        <w:spacing w:line="360" w:lineRule="auto"/>
        <w:jc w:val="both"/>
        <w:rPr>
          <w:rFonts w:ascii="Times New Roman" w:hAnsi="Times New Roman" w:cs="Times New Roman"/>
          <w:sz w:val="28"/>
          <w:szCs w:val="28"/>
        </w:rPr>
      </w:pPr>
      <w:r w:rsidRPr="00621A0C">
        <w:rPr>
          <w:rFonts w:ascii="Times New Roman" w:hAnsi="Times New Roman" w:cs="Times New Roman"/>
          <w:i/>
          <w:iCs/>
          <w:sz w:val="28"/>
          <w:szCs w:val="28"/>
        </w:rPr>
        <w:t xml:space="preserve">Ход игры. </w:t>
      </w:r>
      <w:r w:rsidRPr="00621A0C">
        <w:rPr>
          <w:rFonts w:ascii="Times New Roman" w:hAnsi="Times New Roman" w:cs="Times New Roman"/>
          <w:sz w:val="28"/>
          <w:szCs w:val="28"/>
        </w:rPr>
        <w:t xml:space="preserve">Воспитатель вместе с детьми рассматривает изображения герба России и герба го-рода Самары. Объясняя правила игры, педагог напоминает уже известное правило, как из отдель-ных частей сложить целую картинку. </w:t>
      </w:r>
    </w:p>
    <w:p w:rsidR="00621A0C" w:rsidRPr="00621A0C" w:rsidRDefault="00621A0C" w:rsidP="00621A0C">
      <w:pPr>
        <w:spacing w:line="360" w:lineRule="auto"/>
        <w:ind w:firstLine="708"/>
        <w:jc w:val="both"/>
        <w:rPr>
          <w:rFonts w:ascii="Times New Roman" w:hAnsi="Times New Roman" w:cs="Times New Roman"/>
          <w:sz w:val="28"/>
          <w:szCs w:val="28"/>
        </w:rPr>
      </w:pPr>
      <w:r w:rsidRPr="00621A0C">
        <w:rPr>
          <w:rFonts w:ascii="Times New Roman" w:hAnsi="Times New Roman" w:cs="Times New Roman"/>
          <w:sz w:val="28"/>
          <w:szCs w:val="28"/>
        </w:rPr>
        <w:t>Раздав картинки двум детям, воспитатель говорит: «Начали!» Дети выбирают из стоящей на столе коробки нужные части своей картины. Кто первым сложил картину, получает фишку. Затем можно обменяться картинками и повторить игру. Воспитатель обращает внимание на тех, кто еще не может быстро выполнять правила игры, подбадривает их, просит тех, кто быстро складывает картинку, помочь товарищу.</w:t>
      </w:r>
    </w:p>
    <w:p w:rsidR="000845DA" w:rsidRPr="00621A0C" w:rsidRDefault="000845DA">
      <w:pPr>
        <w:rPr>
          <w:rFonts w:ascii="Times New Roman" w:hAnsi="Times New Roman" w:cs="Times New Roman"/>
          <w:sz w:val="28"/>
          <w:szCs w:val="28"/>
        </w:rPr>
      </w:pPr>
    </w:p>
    <w:sectPr w:rsidR="000845DA" w:rsidRPr="00621A0C" w:rsidSect="00A22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1A0C"/>
    <w:rsid w:val="000845DA"/>
    <w:rsid w:val="00621A0C"/>
    <w:rsid w:val="008F28B4"/>
    <w:rsid w:val="00A2265B"/>
    <w:rsid w:val="00D23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1808</Words>
  <Characters>10306</Characters>
  <Application>Microsoft Office Word</Application>
  <DocSecurity>0</DocSecurity>
  <Lines>85</Lines>
  <Paragraphs>24</Paragraphs>
  <ScaleCrop>false</ScaleCrop>
  <Company>SPecialiST RePack</Company>
  <LinksUpToDate>false</LinksUpToDate>
  <CharactersWithSpaces>12090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002</cp:lastModifiedBy>
  <cp:revision>3</cp:revision>
  <dcterms:created xsi:type="dcterms:W3CDTF">2016-11-13T12:39:00Z</dcterms:created>
  <dcterms:modified xsi:type="dcterms:W3CDTF">2016-11-16T09:58:00Z</dcterms:modified>
</cp:coreProperties>
</file>